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B36" w:rsidRDefault="009B0B36" w:rsidP="009B0B36">
      <w:pPr>
        <w:jc w:val="center"/>
        <w:rPr>
          <w:rFonts w:ascii="方正大标宋简体" w:eastAsia="方正大标宋简体" w:hAnsi="华光大标宋_CNKI"/>
          <w:color w:val="FF0000"/>
          <w:spacing w:val="-20"/>
          <w:w w:val="66"/>
          <w:sz w:val="72"/>
          <w:szCs w:val="72"/>
        </w:rPr>
      </w:pPr>
      <w:r>
        <w:rPr>
          <w:rFonts w:ascii="方正大标宋简体" w:eastAsia="方正大标宋简体" w:hAnsi="华光大标宋_CNKI" w:hint="eastAsia"/>
          <w:color w:val="FF0000"/>
          <w:spacing w:val="-20"/>
          <w:w w:val="66"/>
          <w:sz w:val="72"/>
          <w:szCs w:val="72"/>
        </w:rPr>
        <w:t>湘南幼儿师范高等专科学校</w:t>
      </w:r>
    </w:p>
    <w:p w:rsidR="009B0B36" w:rsidRDefault="009B0B36" w:rsidP="009B0B36">
      <w:pPr>
        <w:jc w:val="center"/>
        <w:rPr>
          <w:rFonts w:ascii="方正大标宋简体" w:eastAsia="方正大标宋简体" w:hAnsi="华光大标宋_CNKI"/>
          <w:color w:val="FF0000"/>
          <w:spacing w:val="-20"/>
          <w:w w:val="66"/>
          <w:sz w:val="72"/>
          <w:szCs w:val="72"/>
        </w:rPr>
      </w:pPr>
      <w:r>
        <w:rPr>
          <w:rFonts w:ascii="方正大标宋简体" w:eastAsia="方正大标宋简体" w:hAnsi="华光大标宋_CNKI" w:hint="eastAsia"/>
          <w:color w:val="FF0000"/>
          <w:spacing w:val="-20"/>
          <w:w w:val="66"/>
          <w:sz w:val="72"/>
          <w:szCs w:val="72"/>
        </w:rPr>
        <w:t>思政课教学部文件</w:t>
      </w:r>
    </w:p>
    <w:p w:rsidR="009B0B36" w:rsidRDefault="009B0B36" w:rsidP="009B0B36">
      <w:pPr>
        <w:spacing w:beforeLines="50" w:before="156" w:afterLines="50" w:after="156" w:line="360" w:lineRule="auto"/>
        <w:jc w:val="center"/>
        <w:rPr>
          <w:rFonts w:ascii="仿宋_GB2312" w:eastAsia="仿宋_GB2312" w:hAnsi="华光大标宋_CNKI"/>
          <w:sz w:val="32"/>
          <w:szCs w:val="32"/>
        </w:rPr>
      </w:pPr>
      <w:r>
        <w:rPr>
          <w:rFonts w:ascii="仿宋_GB2312" w:eastAsia="仿宋_GB2312" w:hAnsi="华光大标宋_CNKI" w:hint="eastAsia"/>
          <w:sz w:val="32"/>
          <w:szCs w:val="32"/>
        </w:rPr>
        <w:t>湘南</w:t>
      </w:r>
      <w:r>
        <w:rPr>
          <w:rFonts w:ascii="仿宋_GB2312" w:eastAsia="仿宋_GB2312" w:hAnsi="华光大标宋_CNKI" w:hint="eastAsia"/>
          <w:noProof/>
          <w:color w:val="FF0000"/>
          <w:sz w:val="44"/>
          <w:szCs w:val="44"/>
        </w:rPr>
        <w:drawing>
          <wp:anchor distT="0" distB="0" distL="114300" distR="114300" simplePos="0" relativeHeight="251659264" behindDoc="0" locked="0" layoutInCell="1" allowOverlap="1" wp14:anchorId="7ED01A6C" wp14:editId="10929BF8">
            <wp:simplePos x="0" y="0"/>
            <wp:positionH relativeFrom="column">
              <wp:posOffset>56515</wp:posOffset>
            </wp:positionH>
            <wp:positionV relativeFrom="paragraph">
              <wp:posOffset>491490</wp:posOffset>
            </wp:positionV>
            <wp:extent cx="5226685" cy="431165"/>
            <wp:effectExtent l="0" t="0" r="0" b="698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26685" cy="431165"/>
                    </a:xfrm>
                    <a:prstGeom prst="rect">
                      <a:avLst/>
                    </a:prstGeom>
                  </pic:spPr>
                </pic:pic>
              </a:graphicData>
            </a:graphic>
          </wp:anchor>
        </w:drawing>
      </w:r>
      <w:r>
        <w:rPr>
          <w:rFonts w:ascii="仿宋_GB2312" w:eastAsia="仿宋_GB2312" w:hAnsi="华光大标宋_CNKI" w:hint="eastAsia"/>
          <w:sz w:val="32"/>
          <w:szCs w:val="32"/>
        </w:rPr>
        <w:t>幼专思政课部发〔2</w:t>
      </w:r>
      <w:r>
        <w:rPr>
          <w:rFonts w:ascii="仿宋_GB2312" w:eastAsia="仿宋_GB2312" w:hAnsi="华光大标宋_CNKI"/>
          <w:sz w:val="32"/>
          <w:szCs w:val="32"/>
        </w:rPr>
        <w:t>02</w:t>
      </w:r>
      <w:r>
        <w:rPr>
          <w:rFonts w:ascii="仿宋_GB2312" w:eastAsia="仿宋_GB2312" w:hAnsi="华光大标宋_CNKI" w:hint="eastAsia"/>
          <w:sz w:val="32"/>
          <w:szCs w:val="32"/>
        </w:rPr>
        <w:t>3〕2号</w:t>
      </w:r>
    </w:p>
    <w:p w:rsidR="009B0B36" w:rsidRPr="009B0B36" w:rsidRDefault="009B0B36">
      <w:pPr>
        <w:ind w:firstLineChars="400" w:firstLine="1446"/>
        <w:rPr>
          <w:b/>
          <w:sz w:val="36"/>
          <w:szCs w:val="36"/>
        </w:rPr>
      </w:pPr>
    </w:p>
    <w:p w:rsidR="00F3161E" w:rsidRDefault="001D135F">
      <w:pPr>
        <w:ind w:firstLineChars="400" w:firstLine="1446"/>
        <w:rPr>
          <w:b/>
          <w:sz w:val="36"/>
          <w:szCs w:val="36"/>
        </w:rPr>
      </w:pPr>
      <w:r>
        <w:rPr>
          <w:rFonts w:hint="eastAsia"/>
          <w:b/>
          <w:sz w:val="36"/>
          <w:szCs w:val="36"/>
        </w:rPr>
        <w:t>思政课教学部</w:t>
      </w:r>
      <w:r>
        <w:rPr>
          <w:rFonts w:hint="eastAsia"/>
          <w:b/>
          <w:sz w:val="36"/>
          <w:szCs w:val="36"/>
        </w:rPr>
        <w:t>2023</w:t>
      </w:r>
      <w:r>
        <w:rPr>
          <w:rFonts w:hint="eastAsia"/>
          <w:b/>
          <w:sz w:val="36"/>
          <w:szCs w:val="36"/>
        </w:rPr>
        <w:t>年工作计划</w:t>
      </w:r>
    </w:p>
    <w:p w:rsidR="00F3161E" w:rsidRDefault="00F3161E">
      <w:pPr>
        <w:widowControl/>
        <w:adjustRightInd w:val="0"/>
        <w:snapToGrid w:val="0"/>
        <w:spacing w:line="360" w:lineRule="auto"/>
        <w:ind w:firstLineChars="200" w:firstLine="560"/>
        <w:rPr>
          <w:rFonts w:ascii="仿宋" w:eastAsia="仿宋" w:hAnsi="仿宋" w:cs="Arial"/>
          <w:color w:val="000000"/>
          <w:kern w:val="0"/>
          <w:sz w:val="28"/>
          <w:szCs w:val="28"/>
        </w:rPr>
      </w:pPr>
    </w:p>
    <w:p w:rsidR="00F3161E" w:rsidRDefault="001D135F">
      <w:pPr>
        <w:widowControl/>
        <w:adjustRightInd w:val="0"/>
        <w:snapToGrid w:val="0"/>
        <w:spacing w:line="360" w:lineRule="auto"/>
        <w:ind w:firstLineChars="200" w:firstLine="562"/>
        <w:rPr>
          <w:rFonts w:ascii="仿宋" w:eastAsia="仿宋" w:hAnsi="仿宋" w:cs="Arial"/>
          <w:b/>
          <w:color w:val="000000"/>
          <w:kern w:val="0"/>
          <w:sz w:val="28"/>
          <w:szCs w:val="28"/>
        </w:rPr>
      </w:pPr>
      <w:r>
        <w:rPr>
          <w:rFonts w:ascii="仿宋" w:eastAsia="仿宋" w:hAnsi="仿宋" w:cs="Arial" w:hint="eastAsia"/>
          <w:b/>
          <w:color w:val="000000"/>
          <w:kern w:val="0"/>
          <w:sz w:val="28"/>
          <w:szCs w:val="28"/>
        </w:rPr>
        <w:t>一、指导思想</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以习近平新时代中国特色社会主义思想和党的二十大精神为指导，以学校“三高四新五全”战略布局为目标，以推进思想政治理论课改革创新为重点，以“三微两讲一研究”为抓手，统筹做好全校思想政治课教学、教研、科研工作，积极推进全校思想政治课教师队伍思想水平和业务水平的提高，切实落实立德树人根本任务，发挥好思政课的主渠道作用和思政课教师在学校思想政治工作中的主力军作用。</w:t>
      </w:r>
    </w:p>
    <w:p w:rsidR="00F3161E" w:rsidRDefault="001D135F">
      <w:pPr>
        <w:widowControl/>
        <w:numPr>
          <w:ilvl w:val="0"/>
          <w:numId w:val="1"/>
        </w:numPr>
        <w:adjustRightInd w:val="0"/>
        <w:snapToGrid w:val="0"/>
        <w:spacing w:line="360" w:lineRule="auto"/>
        <w:ind w:firstLineChars="200" w:firstLine="562"/>
        <w:rPr>
          <w:rFonts w:ascii="仿宋" w:eastAsia="仿宋" w:hAnsi="仿宋" w:cs="Arial"/>
          <w:b/>
          <w:bCs/>
          <w:color w:val="000000"/>
          <w:kern w:val="0"/>
          <w:sz w:val="28"/>
          <w:szCs w:val="28"/>
        </w:rPr>
      </w:pPr>
      <w:r>
        <w:rPr>
          <w:rFonts w:ascii="仿宋" w:eastAsia="仿宋" w:hAnsi="仿宋" w:cs="Arial" w:hint="eastAsia"/>
          <w:b/>
          <w:bCs/>
          <w:color w:val="000000"/>
          <w:kern w:val="0"/>
          <w:sz w:val="28"/>
          <w:szCs w:val="28"/>
        </w:rPr>
        <w:t>工作目标</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1.“三进”工作有内容。</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2.课程建设、项目竞赛有突破。</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3.“三微两讲一研究”活动有成果。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4.教师队伍建设、团队建设有实效。</w:t>
      </w:r>
    </w:p>
    <w:p w:rsidR="00F3161E" w:rsidRDefault="001D135F">
      <w:pPr>
        <w:widowControl/>
        <w:adjustRightInd w:val="0"/>
        <w:snapToGrid w:val="0"/>
        <w:spacing w:line="360" w:lineRule="auto"/>
        <w:ind w:firstLineChars="200" w:firstLine="562"/>
        <w:rPr>
          <w:rFonts w:ascii="仿宋" w:eastAsia="仿宋" w:hAnsi="仿宋" w:cs="Arial"/>
          <w:b/>
          <w:color w:val="000000"/>
          <w:kern w:val="0"/>
          <w:sz w:val="28"/>
          <w:szCs w:val="28"/>
        </w:rPr>
      </w:pPr>
      <w:r>
        <w:rPr>
          <w:rFonts w:ascii="仿宋" w:eastAsia="仿宋" w:hAnsi="仿宋" w:cs="Arial" w:hint="eastAsia"/>
          <w:b/>
          <w:color w:val="000000"/>
          <w:kern w:val="0"/>
          <w:sz w:val="28"/>
          <w:szCs w:val="28"/>
        </w:rPr>
        <w:t>三、工作措施</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1.坚持不懈用习近平新时代中国特色社会主义思想及</w:t>
      </w:r>
      <w:r w:rsidR="005B1233">
        <w:rPr>
          <w:rFonts w:ascii="仿宋" w:eastAsia="仿宋" w:hAnsi="仿宋" w:cs="Arial" w:hint="eastAsia"/>
          <w:color w:val="000000"/>
          <w:kern w:val="0"/>
          <w:sz w:val="28"/>
          <w:szCs w:val="28"/>
        </w:rPr>
        <w:t>党的</w:t>
      </w:r>
      <w:r>
        <w:rPr>
          <w:rFonts w:ascii="仿宋" w:eastAsia="仿宋" w:hAnsi="仿宋" w:cs="Arial" w:hint="eastAsia"/>
          <w:color w:val="000000"/>
          <w:kern w:val="0"/>
          <w:sz w:val="28"/>
          <w:szCs w:val="28"/>
        </w:rPr>
        <w:t>二十大精神铸魂育人，抓好“三进”工作。以学习贯彻</w:t>
      </w:r>
      <w:r w:rsidR="006A0842">
        <w:rPr>
          <w:rFonts w:ascii="仿宋" w:eastAsia="仿宋" w:hAnsi="仿宋" w:cs="Arial" w:hint="eastAsia"/>
          <w:color w:val="000000"/>
          <w:kern w:val="0"/>
          <w:sz w:val="28"/>
          <w:szCs w:val="28"/>
        </w:rPr>
        <w:t>党的</w:t>
      </w:r>
      <w:r>
        <w:rPr>
          <w:rFonts w:ascii="仿宋" w:eastAsia="仿宋" w:hAnsi="仿宋" w:cs="Arial" w:hint="eastAsia"/>
          <w:color w:val="000000"/>
          <w:kern w:val="0"/>
          <w:sz w:val="28"/>
          <w:szCs w:val="28"/>
        </w:rPr>
        <w:t>二十大精神为</w:t>
      </w:r>
      <w:r>
        <w:rPr>
          <w:rFonts w:ascii="仿宋" w:eastAsia="仿宋" w:hAnsi="仿宋" w:cs="Arial" w:hint="eastAsia"/>
          <w:color w:val="000000"/>
          <w:kern w:val="0"/>
          <w:sz w:val="28"/>
          <w:szCs w:val="28"/>
        </w:rPr>
        <w:lastRenderedPageBreak/>
        <w:t>抓手，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中国共产党人精神谱系的教育、法治教育、劳动教育、心理健康教育、军事理论教育、中华优秀传统文化及本地红色文化教育等，切实实现习近平新时代中国特色社会主义思想及</w:t>
      </w:r>
      <w:r w:rsidR="005B1233">
        <w:rPr>
          <w:rFonts w:ascii="仿宋" w:eastAsia="仿宋" w:hAnsi="仿宋" w:cs="Arial" w:hint="eastAsia"/>
          <w:color w:val="000000"/>
          <w:kern w:val="0"/>
          <w:sz w:val="28"/>
          <w:szCs w:val="28"/>
        </w:rPr>
        <w:t>党的</w:t>
      </w:r>
      <w:r>
        <w:rPr>
          <w:rFonts w:ascii="仿宋" w:eastAsia="仿宋" w:hAnsi="仿宋" w:cs="Arial" w:hint="eastAsia"/>
          <w:color w:val="000000"/>
          <w:kern w:val="0"/>
          <w:sz w:val="28"/>
          <w:szCs w:val="28"/>
        </w:rPr>
        <w:t>二十大精神进教材进课堂进头脑。</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2.在优化思政课课程体系的基础上推进精品课程建设。“4+N”（4指：思想道德与法治、习近平新时代中国特色社会主义思想概论、毛泽东思想和中国特色社会主义理论体系概论、形势与政策；N指：中国共产党简史、教师职业道德与教育法律法规、国家安全观、劳动教育、军事理论、大学生心理健康教育等）思政课课程体系基本建成，在现有2个校级精品课程的基础上进一步推进课程建设，至少建成5门线上课程，校级精品课程争2报1，省级精品课程争取零的突破。</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3.继续推进思政课教学方法和教学模式的改革创新，让学生爱上思政课。依托线上线下混合式教学探索开展“三微两讲一研究”活动，实现思政课改革创新的八个统一。结合各学院的专业特点开展微电影（2/6学期）、微展示（图示、表演）（3/7学期）、微服务（4/8学期）活动，结合师范特点和理论学习、主题教育等要求开展大学生微宣讲（3/7学期）、大学生讲思政课活动（4/8学期）和大学生研究性活动（2/6学期），实现思政理论入脑入心入行，提升学生的获得感。充分挖掘和运用本地红色文化、传统文化，签约挂牌实践教学基地，实现“移动思政课堂”常态化、规范化、制度化。</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lastRenderedPageBreak/>
        <w:t>4.进一步加强教学管理与研究，推进教学部内涵式发展。加强教研室建设，充分发挥教研室在教育教学教研中的主体作用，推进“月末交流总结”工作常态化，做到教学教研工作心中有数。继续完善集体备课制度，促进教学团队素质的整体提升。以精品课程创建、以赛促教、课题研究为抓手，推动教学、科研齐迸进，重点抓好思想道德和法治、习概、毛概团队的教师职业能力大赛，做到早谋划、早准备、早行动，争取省教师职业能力大赛有突破。</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5.加强教师队伍建设，切实提高思政课教师综合素质。进一步加强马克思主义理论的学习，提高政治站位。开展“一周一专题”理论学习，做到有计划、有过程、有收获。继续加强师德师风教育及管理，筑牢以人民为中心发展教育和办人民满意教育的教育理念，提高建设队伍的师德修养。继续对标对表“湘幼名师”“湘幼师表”“湘幼杰青”的要求，形成创先争优的良好氛围。继续落实思想政治课教师联系班级、联系学生制度，实施“有温度”的思想政治教育，提升育人实效。加强研修、实践教育、培训（轮训）、聘请思政名师对教师集中培训，不断提高青年教师的思想政治理论修养和教学水平。</w:t>
      </w:r>
    </w:p>
    <w:p w:rsidR="00F3161E" w:rsidRDefault="001D135F">
      <w:pPr>
        <w:widowControl/>
        <w:adjustRightInd w:val="0"/>
        <w:snapToGrid w:val="0"/>
        <w:spacing w:line="360" w:lineRule="auto"/>
        <w:ind w:firstLineChars="200" w:firstLine="562"/>
        <w:rPr>
          <w:rFonts w:ascii="仿宋" w:eastAsia="仿宋" w:hAnsi="仿宋" w:cs="Arial"/>
          <w:b/>
          <w:bCs/>
          <w:color w:val="000000"/>
          <w:kern w:val="0"/>
          <w:sz w:val="28"/>
          <w:szCs w:val="28"/>
        </w:rPr>
      </w:pPr>
      <w:r>
        <w:rPr>
          <w:rFonts w:ascii="仿宋" w:eastAsia="仿宋" w:hAnsi="仿宋" w:cs="Arial" w:hint="eastAsia"/>
          <w:b/>
          <w:bCs/>
          <w:color w:val="000000"/>
          <w:kern w:val="0"/>
          <w:sz w:val="28"/>
          <w:szCs w:val="28"/>
        </w:rPr>
        <w:t>四、月度主要工作安排</w:t>
      </w:r>
    </w:p>
    <w:p w:rsidR="00F3161E" w:rsidRDefault="001D135F">
      <w:pPr>
        <w:widowControl/>
        <w:adjustRightInd w:val="0"/>
        <w:snapToGrid w:val="0"/>
        <w:spacing w:line="360" w:lineRule="auto"/>
        <w:ind w:firstLineChars="200" w:firstLine="562"/>
        <w:rPr>
          <w:rFonts w:ascii="仿宋" w:eastAsia="仿宋" w:hAnsi="仿宋" w:cs="Arial"/>
          <w:b/>
          <w:color w:val="000000"/>
          <w:kern w:val="0"/>
          <w:sz w:val="28"/>
          <w:szCs w:val="28"/>
        </w:rPr>
      </w:pPr>
      <w:r>
        <w:rPr>
          <w:rFonts w:ascii="仿宋" w:eastAsia="仿宋" w:hAnsi="仿宋" w:cs="Arial" w:hint="eastAsia"/>
          <w:b/>
          <w:color w:val="000000"/>
          <w:kern w:val="0"/>
          <w:sz w:val="28"/>
          <w:szCs w:val="28"/>
        </w:rPr>
        <w:t>二月份：</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1. 制定各项计划，做好课务安排；</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2. 召开教师大会，做好新学年教学安排工作；</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三月份：</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1.制定“三微两讲一研究”活动方案；</w:t>
      </w:r>
    </w:p>
    <w:p w:rsidR="00F3161E" w:rsidRDefault="001D135F">
      <w:pPr>
        <w:widowControl/>
        <w:adjustRightInd w:val="0"/>
        <w:snapToGrid w:val="0"/>
        <w:spacing w:line="360" w:lineRule="auto"/>
        <w:rPr>
          <w:rFonts w:ascii="仿宋" w:eastAsia="仿宋" w:hAnsi="仿宋" w:cs="Arial"/>
          <w:color w:val="000000"/>
          <w:kern w:val="0"/>
          <w:sz w:val="28"/>
          <w:szCs w:val="28"/>
        </w:rPr>
      </w:pPr>
      <w:r>
        <w:rPr>
          <w:rFonts w:ascii="仿宋" w:eastAsia="仿宋" w:hAnsi="仿宋" w:cs="Arial" w:hint="eastAsia"/>
          <w:color w:val="000000"/>
          <w:kern w:val="0"/>
          <w:sz w:val="28"/>
          <w:szCs w:val="28"/>
        </w:rPr>
        <w:t xml:space="preserve">    2.着手实践教学基地挂牌工作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2</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开展精品课程建设工作；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做好开学教学常规检查工作。</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lastRenderedPageBreak/>
        <w:t>四月份：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1.</w:t>
      </w:r>
      <w:r>
        <w:rPr>
          <w:rFonts w:ascii="仿宋" w:eastAsia="仿宋" w:hAnsi="仿宋" w:cs="Arial" w:hint="eastAsia"/>
          <w:color w:val="000000"/>
          <w:kern w:val="0"/>
          <w:sz w:val="28"/>
          <w:szCs w:val="28"/>
        </w:rPr>
        <w:t>参加教师职业能力竞赛校赛；</w:t>
      </w:r>
      <w:r>
        <w:rPr>
          <w:rFonts w:ascii="仿宋" w:eastAsia="仿宋" w:hAnsi="仿宋" w:cs="Arial"/>
          <w:color w:val="000000"/>
          <w:kern w:val="0"/>
          <w:sz w:val="28"/>
          <w:szCs w:val="28"/>
        </w:rPr>
        <w:t xml:space="preserve"> </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2</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开展实践课活动或移动课堂；</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3.组织开展微电影、研究性学习活动；</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4</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组织申报各类教研课题。</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五月份：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1.</w:t>
      </w:r>
      <w:r>
        <w:rPr>
          <w:rFonts w:ascii="仿宋" w:eastAsia="仿宋" w:hAnsi="仿宋" w:cs="Arial" w:hint="eastAsia"/>
          <w:color w:val="000000"/>
          <w:kern w:val="0"/>
          <w:sz w:val="28"/>
          <w:szCs w:val="28"/>
        </w:rPr>
        <w:t>做好期中教学常规检查工作；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2.</w:t>
      </w:r>
      <w:r>
        <w:rPr>
          <w:rFonts w:ascii="仿宋" w:eastAsia="仿宋" w:hAnsi="仿宋" w:cs="Arial" w:hint="eastAsia"/>
          <w:color w:val="000000"/>
          <w:kern w:val="0"/>
          <w:sz w:val="28"/>
          <w:szCs w:val="28"/>
        </w:rPr>
        <w:t>做好精品课程检查工作；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3.推进实践教学基地挂牌工作；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4.组织开展大学生讲思政课、微服务活动</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六月份：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1.</w:t>
      </w:r>
      <w:r>
        <w:rPr>
          <w:rFonts w:ascii="仿宋" w:eastAsia="仿宋" w:hAnsi="仿宋" w:cs="Arial" w:hint="eastAsia"/>
          <w:color w:val="000000"/>
          <w:kern w:val="0"/>
          <w:sz w:val="28"/>
          <w:szCs w:val="28"/>
        </w:rPr>
        <w:t>做好期末考试考查制卷等准备工作；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2.</w:t>
      </w:r>
      <w:r>
        <w:rPr>
          <w:rFonts w:ascii="仿宋" w:eastAsia="仿宋" w:hAnsi="仿宋" w:cs="Arial" w:hint="eastAsia"/>
          <w:color w:val="000000"/>
          <w:kern w:val="0"/>
          <w:sz w:val="28"/>
          <w:szCs w:val="28"/>
        </w:rPr>
        <w:t>组织学生开展评教活动；</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3.</w:t>
      </w:r>
      <w:r>
        <w:rPr>
          <w:rFonts w:ascii="仿宋" w:eastAsia="仿宋" w:hAnsi="仿宋" w:cs="Arial" w:hint="eastAsia"/>
          <w:color w:val="000000"/>
          <w:kern w:val="0"/>
          <w:sz w:val="28"/>
          <w:szCs w:val="28"/>
        </w:rPr>
        <w:t>拟定2023年下学期开课计划、师资场地测算与安排、教材征订、师资测算、教学力量安排等工作；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4.</w:t>
      </w:r>
      <w:r>
        <w:rPr>
          <w:rFonts w:ascii="仿宋" w:eastAsia="仿宋" w:hAnsi="仿宋" w:cs="Arial" w:hint="eastAsia"/>
          <w:color w:val="000000"/>
          <w:kern w:val="0"/>
          <w:sz w:val="28"/>
          <w:szCs w:val="28"/>
        </w:rPr>
        <w:t>做好上期部门工作总结；</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七八月份：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1.</w:t>
      </w:r>
      <w:r>
        <w:rPr>
          <w:rFonts w:ascii="仿宋" w:eastAsia="仿宋" w:hAnsi="仿宋" w:cs="Arial" w:hint="eastAsia"/>
          <w:color w:val="000000"/>
          <w:kern w:val="0"/>
          <w:sz w:val="28"/>
          <w:szCs w:val="28"/>
        </w:rPr>
        <w:t>做好期末考试考查工作和常规检查工作；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2.</w:t>
      </w:r>
      <w:r>
        <w:rPr>
          <w:rFonts w:ascii="仿宋" w:eastAsia="仿宋" w:hAnsi="仿宋" w:cs="Arial" w:hint="eastAsia"/>
          <w:color w:val="000000"/>
          <w:kern w:val="0"/>
          <w:sz w:val="28"/>
          <w:szCs w:val="28"/>
        </w:rPr>
        <w:t>做好学期教学工作量统计和课时绩效核算工作；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3.</w:t>
      </w:r>
      <w:r>
        <w:rPr>
          <w:rFonts w:ascii="仿宋" w:eastAsia="仿宋" w:hAnsi="仿宋" w:cs="Arial" w:hint="eastAsia"/>
          <w:color w:val="000000"/>
          <w:kern w:val="0"/>
          <w:sz w:val="28"/>
          <w:szCs w:val="28"/>
        </w:rPr>
        <w:t>组织思政教师校外培训考察活动；</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九月份：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1.</w:t>
      </w:r>
      <w:r>
        <w:rPr>
          <w:rFonts w:ascii="仿宋" w:eastAsia="仿宋" w:hAnsi="仿宋" w:cs="Arial" w:hint="eastAsia"/>
          <w:color w:val="000000"/>
          <w:kern w:val="0"/>
          <w:sz w:val="28"/>
          <w:szCs w:val="28"/>
        </w:rPr>
        <w:t>做好新学期教学安排工作；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2.</w:t>
      </w:r>
      <w:r>
        <w:rPr>
          <w:rFonts w:ascii="仿宋" w:eastAsia="仿宋" w:hAnsi="仿宋" w:cs="Arial" w:hint="eastAsia"/>
          <w:color w:val="000000"/>
          <w:kern w:val="0"/>
          <w:sz w:val="28"/>
          <w:szCs w:val="28"/>
        </w:rPr>
        <w:t>做好参加省高职院校思想政治教育教学能力比赛的准备工作；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3.组织大学生研究性学习成果展示校级初赛并推荐参加省赛。</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十月份：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lastRenderedPageBreak/>
        <w:t xml:space="preserve">1. </w:t>
      </w:r>
      <w:r>
        <w:rPr>
          <w:rFonts w:ascii="仿宋" w:eastAsia="仿宋" w:hAnsi="仿宋" w:cs="Arial" w:hint="eastAsia"/>
          <w:color w:val="000000"/>
          <w:kern w:val="0"/>
          <w:sz w:val="28"/>
          <w:szCs w:val="28"/>
        </w:rPr>
        <w:t>开展实践课活动或移动课堂；</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2.</w:t>
      </w:r>
      <w:r>
        <w:rPr>
          <w:rFonts w:ascii="仿宋" w:eastAsia="仿宋" w:hAnsi="仿宋" w:cs="Arial" w:hint="eastAsia"/>
          <w:color w:val="000000"/>
          <w:kern w:val="0"/>
          <w:sz w:val="28"/>
          <w:szCs w:val="28"/>
        </w:rPr>
        <w:t>开展教学部教师公开课比武活动；</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 组织开展微展示活动</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十一月份：</w:t>
      </w:r>
    </w:p>
    <w:p w:rsidR="00F3161E" w:rsidRDefault="001D135F">
      <w:pPr>
        <w:widowControl/>
        <w:adjustRightInd w:val="0"/>
        <w:snapToGrid w:val="0"/>
        <w:spacing w:line="360" w:lineRule="auto"/>
        <w:ind w:firstLineChars="200" w:firstLine="560"/>
        <w:rPr>
          <w:rFonts w:ascii="仿宋" w:eastAsia="仿宋" w:hAnsi="仿宋" w:cs="Arial"/>
          <w:color w:val="000000"/>
          <w:kern w:val="0"/>
          <w:sz w:val="28"/>
          <w:szCs w:val="28"/>
        </w:rPr>
      </w:pPr>
      <w:r>
        <w:rPr>
          <w:rFonts w:ascii="仿宋" w:eastAsia="仿宋" w:hAnsi="仿宋" w:cs="Arial" w:hint="eastAsia"/>
          <w:color w:val="000000"/>
          <w:kern w:val="0"/>
          <w:sz w:val="28"/>
          <w:szCs w:val="28"/>
        </w:rPr>
        <w:t>1.做好校级精品课程课程的申报工作；</w:t>
      </w:r>
    </w:p>
    <w:p w:rsidR="00F3161E" w:rsidRDefault="001D135F">
      <w:pPr>
        <w:widowControl/>
        <w:adjustRightInd w:val="0"/>
        <w:snapToGrid w:val="0"/>
        <w:spacing w:line="360" w:lineRule="auto"/>
        <w:rPr>
          <w:rFonts w:ascii="仿宋" w:eastAsia="仿宋" w:hAnsi="仿宋" w:cs="Arial"/>
          <w:color w:val="000000"/>
          <w:kern w:val="0"/>
          <w:sz w:val="28"/>
          <w:szCs w:val="28"/>
        </w:rPr>
      </w:pPr>
      <w:r>
        <w:rPr>
          <w:rFonts w:ascii="仿宋" w:eastAsia="仿宋" w:hAnsi="仿宋" w:cs="Arial" w:hint="eastAsia"/>
          <w:color w:val="000000"/>
          <w:kern w:val="0"/>
          <w:sz w:val="28"/>
          <w:szCs w:val="28"/>
        </w:rPr>
        <w:t xml:space="preserve">    2.组织开展大学生理论宣讲活动；</w:t>
      </w:r>
      <w:r>
        <w:rPr>
          <w:rFonts w:ascii="仿宋" w:eastAsia="仿宋" w:hAnsi="仿宋" w:cs="Arial"/>
          <w:color w:val="000000"/>
          <w:kern w:val="0"/>
          <w:sz w:val="28"/>
          <w:szCs w:val="28"/>
        </w:rPr>
        <w:t xml:space="preserve"> </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组织教学部教师座谈会，听取教师工作建议；</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4</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开展期中教学常规检查。</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十二月份：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1</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组织开展“三微两讲一研究”成果展；</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2</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做好期末考试考查制卷等准备工作；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hint="eastAsia"/>
          <w:color w:val="000000"/>
          <w:kern w:val="0"/>
          <w:sz w:val="28"/>
          <w:szCs w:val="28"/>
        </w:rPr>
        <w:t>3</w:t>
      </w:r>
      <w:r>
        <w:rPr>
          <w:rFonts w:ascii="仿宋" w:eastAsia="仿宋" w:hAnsi="仿宋" w:cs="Arial"/>
          <w:color w:val="000000"/>
          <w:kern w:val="0"/>
          <w:sz w:val="28"/>
          <w:szCs w:val="28"/>
        </w:rPr>
        <w:t>.</w:t>
      </w:r>
      <w:r>
        <w:rPr>
          <w:rFonts w:ascii="仿宋" w:eastAsia="仿宋" w:hAnsi="仿宋" w:cs="Arial" w:hint="eastAsia"/>
          <w:color w:val="000000"/>
          <w:kern w:val="0"/>
          <w:sz w:val="28"/>
          <w:szCs w:val="28"/>
        </w:rPr>
        <w:t>组织学生开展评教活动。</w:t>
      </w:r>
    </w:p>
    <w:p w:rsidR="00F3161E" w:rsidRDefault="001D135F">
      <w:pPr>
        <w:widowControl/>
        <w:adjustRightInd w:val="0"/>
        <w:snapToGrid w:val="0"/>
        <w:spacing w:line="360" w:lineRule="auto"/>
        <w:ind w:left="560"/>
        <w:rPr>
          <w:rFonts w:ascii="仿宋" w:eastAsia="仿宋" w:hAnsi="仿宋" w:cs="Arial"/>
          <w:b/>
          <w:color w:val="000000"/>
          <w:kern w:val="0"/>
          <w:sz w:val="28"/>
          <w:szCs w:val="28"/>
        </w:rPr>
      </w:pPr>
      <w:r>
        <w:rPr>
          <w:rFonts w:ascii="仿宋" w:eastAsia="仿宋" w:hAnsi="仿宋" w:cs="Arial" w:hint="eastAsia"/>
          <w:b/>
          <w:color w:val="000000"/>
          <w:kern w:val="0"/>
          <w:sz w:val="28"/>
          <w:szCs w:val="28"/>
        </w:rPr>
        <w:t>2024年一月份：</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1.</w:t>
      </w:r>
      <w:r>
        <w:rPr>
          <w:rFonts w:ascii="仿宋" w:eastAsia="仿宋" w:hAnsi="仿宋" w:cs="Arial" w:hint="eastAsia"/>
          <w:color w:val="000000"/>
          <w:kern w:val="0"/>
          <w:sz w:val="28"/>
          <w:szCs w:val="28"/>
        </w:rPr>
        <w:t>做好期末考务工作和常规检查工作；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2.</w:t>
      </w:r>
      <w:r>
        <w:rPr>
          <w:rFonts w:ascii="仿宋" w:eastAsia="仿宋" w:hAnsi="仿宋" w:cs="Arial" w:hint="eastAsia"/>
          <w:color w:val="000000"/>
          <w:kern w:val="0"/>
          <w:sz w:val="28"/>
          <w:szCs w:val="28"/>
        </w:rPr>
        <w:t>做好2024年度部门工作总结和年度考核工作；</w:t>
      </w:r>
    </w:p>
    <w:p w:rsidR="00F3161E" w:rsidRDefault="001D135F">
      <w:pPr>
        <w:widowControl/>
        <w:adjustRightInd w:val="0"/>
        <w:snapToGrid w:val="0"/>
        <w:spacing w:line="360" w:lineRule="auto"/>
        <w:ind w:left="560"/>
        <w:rPr>
          <w:rFonts w:ascii="仿宋" w:eastAsia="仿宋" w:hAnsi="仿宋" w:cs="Arial"/>
          <w:color w:val="000000"/>
          <w:kern w:val="0"/>
          <w:sz w:val="28"/>
          <w:szCs w:val="28"/>
        </w:rPr>
      </w:pPr>
      <w:r>
        <w:rPr>
          <w:rFonts w:ascii="仿宋" w:eastAsia="仿宋" w:hAnsi="仿宋" w:cs="Arial"/>
          <w:color w:val="000000"/>
          <w:kern w:val="0"/>
          <w:sz w:val="28"/>
          <w:szCs w:val="28"/>
        </w:rPr>
        <w:t>3.</w:t>
      </w:r>
      <w:r>
        <w:rPr>
          <w:rFonts w:ascii="仿宋" w:eastAsia="仿宋" w:hAnsi="仿宋" w:cs="Arial" w:hint="eastAsia"/>
          <w:color w:val="000000"/>
          <w:kern w:val="0"/>
          <w:sz w:val="28"/>
          <w:szCs w:val="28"/>
        </w:rPr>
        <w:t>做好档案收集上报工作。</w:t>
      </w:r>
    </w:p>
    <w:p w:rsidR="00F3161E" w:rsidRDefault="001D135F">
      <w:pPr>
        <w:widowControl/>
        <w:adjustRightInd w:val="0"/>
        <w:snapToGrid w:val="0"/>
        <w:spacing w:line="360" w:lineRule="auto"/>
        <w:ind w:firstLineChars="1500" w:firstLine="4200"/>
        <w:rPr>
          <w:rFonts w:ascii="仿宋" w:eastAsia="仿宋" w:hAnsi="仿宋" w:cs="Arial"/>
          <w:color w:val="000000"/>
          <w:kern w:val="0"/>
          <w:sz w:val="28"/>
          <w:szCs w:val="28"/>
        </w:rPr>
      </w:pPr>
      <w:r>
        <w:rPr>
          <w:rFonts w:ascii="仿宋" w:eastAsia="仿宋" w:hAnsi="仿宋" w:cs="Arial" w:hint="eastAsia"/>
          <w:color w:val="000000"/>
          <w:kern w:val="0"/>
          <w:sz w:val="28"/>
          <w:szCs w:val="28"/>
        </w:rPr>
        <w:t>湘南幼专思政课教学部</w:t>
      </w:r>
    </w:p>
    <w:p w:rsidR="00F3161E" w:rsidRDefault="001D135F">
      <w:pPr>
        <w:widowControl/>
        <w:adjustRightInd w:val="0"/>
        <w:snapToGrid w:val="0"/>
        <w:spacing w:line="360" w:lineRule="auto"/>
        <w:ind w:firstLineChars="1650" w:firstLine="4620"/>
        <w:rPr>
          <w:rFonts w:ascii="仿宋" w:eastAsia="仿宋" w:hAnsi="仿宋" w:cs="Arial"/>
          <w:color w:val="000000"/>
          <w:kern w:val="0"/>
          <w:sz w:val="28"/>
          <w:szCs w:val="28"/>
        </w:rPr>
      </w:pPr>
      <w:r>
        <w:rPr>
          <w:rFonts w:ascii="仿宋" w:eastAsia="仿宋" w:hAnsi="仿宋" w:cs="Arial" w:hint="eastAsia"/>
          <w:color w:val="000000"/>
          <w:kern w:val="0"/>
          <w:sz w:val="28"/>
          <w:szCs w:val="28"/>
        </w:rPr>
        <w:t>2023年</w:t>
      </w:r>
      <w:r w:rsidR="009B0B36">
        <w:rPr>
          <w:rFonts w:ascii="仿宋" w:eastAsia="仿宋" w:hAnsi="仿宋" w:cs="Arial" w:hint="eastAsia"/>
          <w:color w:val="000000"/>
          <w:kern w:val="0"/>
          <w:sz w:val="28"/>
          <w:szCs w:val="28"/>
        </w:rPr>
        <w:t>3</w:t>
      </w:r>
      <w:r>
        <w:rPr>
          <w:rFonts w:ascii="仿宋" w:eastAsia="仿宋" w:hAnsi="仿宋" w:cs="Arial" w:hint="eastAsia"/>
          <w:color w:val="000000"/>
          <w:kern w:val="0"/>
          <w:sz w:val="28"/>
          <w:szCs w:val="28"/>
        </w:rPr>
        <w:t>月</w:t>
      </w:r>
      <w:r w:rsidR="009B0B36">
        <w:rPr>
          <w:rFonts w:ascii="仿宋" w:eastAsia="仿宋" w:hAnsi="仿宋" w:cs="Arial" w:hint="eastAsia"/>
          <w:color w:val="000000"/>
          <w:kern w:val="0"/>
          <w:sz w:val="28"/>
          <w:szCs w:val="28"/>
        </w:rPr>
        <w:t>1</w:t>
      </w:r>
      <w:r>
        <w:rPr>
          <w:rFonts w:ascii="仿宋" w:eastAsia="仿宋" w:hAnsi="仿宋" w:cs="Arial" w:hint="eastAsia"/>
          <w:color w:val="000000"/>
          <w:kern w:val="0"/>
          <w:sz w:val="28"/>
          <w:szCs w:val="28"/>
        </w:rPr>
        <w:t>日</w:t>
      </w:r>
    </w:p>
    <w:p w:rsidR="00F3161E" w:rsidRDefault="00F3161E">
      <w:bookmarkStart w:id="0" w:name="_GoBack"/>
      <w:bookmarkEnd w:id="0"/>
    </w:p>
    <w:sectPr w:rsidR="00F316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B41" w:rsidRDefault="001F1B41" w:rsidP="009B0B36">
      <w:r>
        <w:separator/>
      </w:r>
    </w:p>
  </w:endnote>
  <w:endnote w:type="continuationSeparator" w:id="0">
    <w:p w:rsidR="001F1B41" w:rsidRDefault="001F1B41" w:rsidP="009B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00000000" w:usb1="00000000" w:usb2="00000010" w:usb3="00000000" w:csb0="00040000" w:csb1="00000000"/>
  </w:font>
  <w:font w:name="华光大标宋_CNKI">
    <w:altName w:val="微软雅黑"/>
    <w:charset w:val="86"/>
    <w:family w:val="auto"/>
    <w:pitch w:val="default"/>
    <w:sig w:usb0="00000000" w:usb1="00000000"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B41" w:rsidRDefault="001F1B41" w:rsidP="009B0B36">
      <w:r>
        <w:separator/>
      </w:r>
    </w:p>
  </w:footnote>
  <w:footnote w:type="continuationSeparator" w:id="0">
    <w:p w:rsidR="001F1B41" w:rsidRDefault="001F1B41" w:rsidP="009B0B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1893EB"/>
    <w:multiLevelType w:val="singleLevel"/>
    <w:tmpl w:val="7B1893EB"/>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1MGYwNDE0Yzc3ODhkYWQ0NGZhYjliMDNlNWIwNzcifQ=="/>
    <w:docVar w:name="KSO_WPS_MARK_KEY" w:val="3292a235-f016-4f47-84a3-23b2ea4eb6c8"/>
  </w:docVars>
  <w:rsids>
    <w:rsidRoot w:val="005904F6"/>
    <w:rsid w:val="000224E4"/>
    <w:rsid w:val="00177466"/>
    <w:rsid w:val="001D135F"/>
    <w:rsid w:val="001E7CF0"/>
    <w:rsid w:val="001F1B41"/>
    <w:rsid w:val="00247A1B"/>
    <w:rsid w:val="00443949"/>
    <w:rsid w:val="004B6CD4"/>
    <w:rsid w:val="004D4F9D"/>
    <w:rsid w:val="004D7EF5"/>
    <w:rsid w:val="005904F6"/>
    <w:rsid w:val="005B1233"/>
    <w:rsid w:val="00631CBC"/>
    <w:rsid w:val="006360DA"/>
    <w:rsid w:val="006A0842"/>
    <w:rsid w:val="0078483A"/>
    <w:rsid w:val="0083522D"/>
    <w:rsid w:val="00897C58"/>
    <w:rsid w:val="0095652F"/>
    <w:rsid w:val="009B0B36"/>
    <w:rsid w:val="009D23CC"/>
    <w:rsid w:val="00A37F14"/>
    <w:rsid w:val="00A40B44"/>
    <w:rsid w:val="00A634E5"/>
    <w:rsid w:val="00B01555"/>
    <w:rsid w:val="00B566C9"/>
    <w:rsid w:val="00BC1E46"/>
    <w:rsid w:val="00C15BAC"/>
    <w:rsid w:val="00CE4CA5"/>
    <w:rsid w:val="00D54C54"/>
    <w:rsid w:val="00D862C3"/>
    <w:rsid w:val="00DC7A58"/>
    <w:rsid w:val="00DE71F6"/>
    <w:rsid w:val="00E22A21"/>
    <w:rsid w:val="00F3161E"/>
    <w:rsid w:val="00F35B25"/>
    <w:rsid w:val="0E846A19"/>
    <w:rsid w:val="1AFB18CF"/>
    <w:rsid w:val="1CEA086F"/>
    <w:rsid w:val="2F4245ED"/>
    <w:rsid w:val="32901375"/>
    <w:rsid w:val="3A2F5A5A"/>
    <w:rsid w:val="51C276B5"/>
    <w:rsid w:val="676A25AA"/>
    <w:rsid w:val="7DF478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D6F6FD-4532-4885-8850-106C81E5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99"/>
    <w:qFormat/>
    <w:pPr>
      <w:ind w:firstLineChars="200" w:firstLine="420"/>
    </w:pPr>
    <w:rPr>
      <w:rFonts w:ascii="Calibri" w:eastAsia="宋体" w:hAnsi="Calibri" w:cs="Times New Roman"/>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351</Words>
  <Characters>2001</Characters>
  <Application>Microsoft Office Word</Application>
  <DocSecurity>0</DocSecurity>
  <Lines>16</Lines>
  <Paragraphs>4</Paragraphs>
  <ScaleCrop>false</ScaleCrop>
  <Company>微软公司</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PC</cp:lastModifiedBy>
  <cp:revision>4</cp:revision>
  <dcterms:created xsi:type="dcterms:W3CDTF">2026-01-04T05:33:00Z</dcterms:created>
  <dcterms:modified xsi:type="dcterms:W3CDTF">2026-01-04T05:40:00Z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DE0A9BED818F4D96BE8C07CCF8B7E18A</vt:lpwstr>
  </property>
</Properties>
</file>