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F04089">
      <w:pPr>
        <w:jc w:val="center"/>
        <w:rPr>
          <w:rFonts w:hint="eastAsia" w:ascii="楷体" w:hAnsi="楷体" w:eastAsia="楷体" w:cs="楷体"/>
          <w:b/>
          <w:bCs/>
          <w:kern w:val="44"/>
          <w:sz w:val="44"/>
          <w:szCs w:val="44"/>
          <w:lang w:val="en-US" w:eastAsia="zh-CN" w:bidi="ar-SA"/>
        </w:rPr>
      </w:pPr>
      <w:bookmarkStart w:id="0" w:name="_Toc25601"/>
      <w:r>
        <w:rPr>
          <w:rFonts w:hint="eastAsia" w:ascii="楷体" w:hAnsi="楷体" w:eastAsia="楷体" w:cs="楷体"/>
          <w:b/>
          <w:bCs/>
          <w:kern w:val="44"/>
          <w:sz w:val="44"/>
          <w:szCs w:val="44"/>
          <w:lang w:val="en-US" w:eastAsia="zh-CN" w:bidi="ar-SA"/>
        </w:rPr>
        <w:t>湘南幼专食堂食材供应商（2026年第二期）</w:t>
      </w:r>
    </w:p>
    <w:p w14:paraId="6FCADECA">
      <w:pPr>
        <w:pStyle w:val="2"/>
        <w:spacing w:before="0" w:after="0" w:line="360" w:lineRule="auto"/>
        <w:jc w:val="center"/>
        <w:rPr>
          <w:rFonts w:hint="default" w:ascii="楷体" w:hAnsi="楷体" w:eastAsia="楷体" w:cs="楷体"/>
          <w:b/>
          <w:bCs/>
          <w:kern w:val="44"/>
          <w:sz w:val="44"/>
          <w:szCs w:val="44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kern w:val="44"/>
          <w:sz w:val="44"/>
          <w:szCs w:val="44"/>
          <w:lang w:val="en-US" w:eastAsia="zh-CN" w:bidi="ar-SA"/>
        </w:rPr>
        <w:t>遴选报价</w:t>
      </w:r>
      <w:bookmarkEnd w:id="0"/>
      <w:r>
        <w:rPr>
          <w:rFonts w:hint="eastAsia" w:ascii="楷体" w:hAnsi="楷体" w:eastAsia="楷体" w:cs="楷体"/>
          <w:b/>
          <w:bCs/>
          <w:kern w:val="44"/>
          <w:sz w:val="44"/>
          <w:szCs w:val="44"/>
          <w:lang w:val="en-US" w:eastAsia="zh-CN" w:bidi="ar-SA"/>
        </w:rPr>
        <w:t>单</w:t>
      </w:r>
    </w:p>
    <w:p w14:paraId="1CBA2BBE">
      <w:pPr>
        <w:adjustRightInd w:val="0"/>
        <w:snapToGrid w:val="0"/>
        <w:spacing w:line="360" w:lineRule="auto"/>
        <w:rPr>
          <w:rFonts w:hint="default" w:ascii="楷体" w:hAnsi="楷体" w:eastAsia="楷体" w:cs="楷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28"/>
          <w:szCs w:val="28"/>
        </w:rPr>
        <w:t xml:space="preserve">     </w:t>
      </w: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 xml:space="preserve">   </w:t>
      </w:r>
      <w:r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  <w:t xml:space="preserve"> 供货日期(2026年9月1日至2027年1月31日）</w:t>
      </w:r>
    </w:p>
    <w:p w14:paraId="24A36E01">
      <w:pPr>
        <w:adjustRightInd w:val="0"/>
        <w:snapToGrid w:val="0"/>
        <w:spacing w:line="360" w:lineRule="auto"/>
        <w:ind w:firstLine="281" w:firstLineChars="100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类别</w:t>
      </w:r>
      <w:r>
        <w:rPr>
          <w:rFonts w:hint="eastAsia" w:ascii="楷体" w:hAnsi="楷体" w:eastAsia="楷体" w:cs="楷体"/>
          <w:b/>
          <w:bCs/>
          <w:sz w:val="28"/>
          <w:szCs w:val="28"/>
        </w:rPr>
        <w:t>：</w:t>
      </w:r>
      <w:r>
        <w:rPr>
          <w:rFonts w:hint="eastAsia" w:ascii="楷体" w:hAnsi="楷体" w:eastAsia="楷体" w:cs="楷体"/>
          <w:b/>
          <w:bCs/>
          <w:sz w:val="28"/>
          <w:szCs w:val="28"/>
          <w:u w:val="single"/>
        </w:rPr>
        <w:t xml:space="preserve"> </w:t>
      </w:r>
      <w:r>
        <w:rPr>
          <w:rFonts w:hint="eastAsia" w:ascii="楷体" w:hAnsi="楷体" w:eastAsia="楷体" w:cs="楷体"/>
          <w:b/>
          <w:bCs/>
          <w:sz w:val="28"/>
          <w:szCs w:val="28"/>
          <w:u w:val="single"/>
          <w:lang w:val="en-US" w:eastAsia="zh-CN"/>
        </w:rPr>
        <w:t xml:space="preserve">                       </w:t>
      </w:r>
      <w:r>
        <w:rPr>
          <w:rFonts w:hint="eastAsia" w:ascii="楷体" w:hAnsi="楷体" w:eastAsia="楷体" w:cs="楷体"/>
          <w:b/>
          <w:bCs/>
          <w:sz w:val="28"/>
          <w:szCs w:val="28"/>
          <w:u w:val="single"/>
        </w:rPr>
        <w:t xml:space="preserve"> </w:t>
      </w:r>
    </w:p>
    <w:tbl>
      <w:tblPr>
        <w:tblStyle w:val="5"/>
        <w:tblW w:w="997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9"/>
        <w:gridCol w:w="7149"/>
      </w:tblGrid>
      <w:tr w14:paraId="617B67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829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7F5C05">
            <w:pPr>
              <w:tabs>
                <w:tab w:val="left" w:pos="403"/>
                <w:tab w:val="center" w:pos="3781"/>
              </w:tabs>
              <w:spacing w:line="360" w:lineRule="auto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项目名称</w:t>
            </w:r>
          </w:p>
        </w:tc>
        <w:tc>
          <w:tcPr>
            <w:tcW w:w="7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F91241">
            <w:pPr>
              <w:spacing w:line="360" w:lineRule="auto"/>
              <w:jc w:val="center"/>
              <w:rPr>
                <w:rFonts w:hint="default" w:ascii="楷体" w:hAnsi="楷体" w:eastAsia="楷体" w:cs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湘南幼专学生食堂供应商（第二期）遴选</w:t>
            </w:r>
          </w:p>
        </w:tc>
      </w:tr>
      <w:tr w14:paraId="1979C7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2" w:hRule="atLeast"/>
          <w:jc w:val="center"/>
        </w:trPr>
        <w:tc>
          <w:tcPr>
            <w:tcW w:w="282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144E59">
            <w:pPr>
              <w:spacing w:line="360" w:lineRule="auto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服务周期</w:t>
            </w:r>
          </w:p>
        </w:tc>
        <w:tc>
          <w:tcPr>
            <w:tcW w:w="7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1E4DAB">
            <w:pPr>
              <w:spacing w:line="360" w:lineRule="auto"/>
              <w:ind w:firstLine="2240" w:firstLineChars="800"/>
              <w:jc w:val="both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以合同签订为准</w:t>
            </w:r>
          </w:p>
        </w:tc>
      </w:tr>
      <w:tr w14:paraId="54B115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4" w:hRule="atLeast"/>
          <w:jc w:val="center"/>
        </w:trPr>
        <w:tc>
          <w:tcPr>
            <w:tcW w:w="282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F03CE3">
            <w:pPr>
              <w:spacing w:line="360" w:lineRule="auto"/>
              <w:jc w:val="center"/>
              <w:rPr>
                <w:rFonts w:hint="eastAsia" w:ascii="楷体" w:hAnsi="楷体" w:eastAsia="楷体" w:cs="楷体"/>
                <w:sz w:val="28"/>
                <w:szCs w:val="28"/>
                <w:lang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报价</w:t>
            </w:r>
            <w:r>
              <w:rPr>
                <w:rFonts w:hint="eastAsia" w:ascii="楷体" w:hAnsi="楷体" w:eastAsia="楷体" w:cs="楷体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折扣率</w:t>
            </w:r>
            <w:r>
              <w:rPr>
                <w:rFonts w:hint="eastAsia" w:ascii="楷体" w:hAnsi="楷体" w:eastAsia="楷体" w:cs="楷体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7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92FD8B">
            <w:pPr>
              <w:spacing w:line="360" w:lineRule="auto"/>
              <w:jc w:val="both"/>
              <w:rPr>
                <w:rFonts w:hint="eastAsia" w:ascii="楷体" w:hAnsi="楷体" w:eastAsia="楷体" w:cs="楷体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u w:val="none"/>
                <w:lang w:val="en-US" w:eastAsia="zh-CN"/>
              </w:rPr>
              <w:t>小写:</w:t>
            </w:r>
            <w:r>
              <w:rPr>
                <w:rFonts w:hint="eastAsia" w:ascii="楷体" w:hAnsi="楷体" w:eastAsia="楷体" w:cs="楷体"/>
                <w:sz w:val="28"/>
                <w:szCs w:val="28"/>
                <w:u w:val="single"/>
                <w:lang w:val="en-US" w:eastAsia="zh-CN"/>
              </w:rPr>
              <w:t xml:space="preserve">         %</w:t>
            </w:r>
            <w:r>
              <w:rPr>
                <w:rFonts w:hint="eastAsia" w:ascii="楷体" w:hAnsi="楷体" w:eastAsia="楷体" w:cs="楷体"/>
                <w:sz w:val="28"/>
                <w:szCs w:val="28"/>
                <w:u w:val="none"/>
                <w:lang w:val="en-US" w:eastAsia="zh-CN"/>
              </w:rPr>
              <w:t xml:space="preserve">  </w:t>
            </w:r>
          </w:p>
          <w:p w14:paraId="5428410C">
            <w:pPr>
              <w:spacing w:line="360" w:lineRule="auto"/>
              <w:jc w:val="both"/>
              <w:rPr>
                <w:rFonts w:hint="default" w:ascii="楷体" w:hAnsi="楷体" w:eastAsia="楷体" w:cs="楷体"/>
                <w:sz w:val="28"/>
                <w:szCs w:val="28"/>
                <w:u w:val="single"/>
                <w:lang w:val="en-US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u w:val="none"/>
                <w:lang w:val="en-US" w:eastAsia="zh-CN"/>
              </w:rPr>
              <w:t>大写:</w:t>
            </w:r>
            <w:r>
              <w:rPr>
                <w:rFonts w:hint="eastAsia" w:ascii="楷体" w:hAnsi="楷体" w:eastAsia="楷体" w:cs="楷体"/>
                <w:sz w:val="28"/>
                <w:szCs w:val="28"/>
                <w:u w:val="single"/>
                <w:lang w:val="en-US" w:eastAsia="zh-CN"/>
              </w:rPr>
              <w:t xml:space="preserve">   百分之                     </w:t>
            </w:r>
          </w:p>
        </w:tc>
      </w:tr>
      <w:tr w14:paraId="511395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8" w:hRule="atLeast"/>
          <w:jc w:val="center"/>
        </w:trPr>
        <w:tc>
          <w:tcPr>
            <w:tcW w:w="2829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92E43E">
            <w:pPr>
              <w:spacing w:line="360" w:lineRule="auto"/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</w:rPr>
              <w:t>备  注</w:t>
            </w:r>
          </w:p>
        </w:tc>
        <w:tc>
          <w:tcPr>
            <w:tcW w:w="7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CF46C0">
            <w:pPr>
              <w:spacing w:line="360" w:lineRule="auto"/>
              <w:jc w:val="center"/>
              <w:rPr>
                <w:rFonts w:hint="default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折扣率大于100%为无效报价。</w:t>
            </w:r>
          </w:p>
        </w:tc>
      </w:tr>
    </w:tbl>
    <w:p w14:paraId="0D58581B">
      <w:pPr>
        <w:adjustRightInd w:val="0"/>
        <w:snapToGrid w:val="0"/>
        <w:spacing w:line="360" w:lineRule="auto"/>
        <w:ind w:left="-88" w:leftChars="-42" w:firstLine="560" w:firstLineChars="20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 xml:space="preserve"> </w:t>
      </w:r>
    </w:p>
    <w:p w14:paraId="774C6089">
      <w:pPr>
        <w:adjustRightInd w:val="0"/>
        <w:snapToGrid w:val="0"/>
        <w:spacing w:line="360" w:lineRule="auto"/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</w:p>
    <w:p w14:paraId="6002467D">
      <w:pPr>
        <w:adjustRightInd w:val="0"/>
        <w:snapToGrid w:val="0"/>
        <w:spacing w:line="360" w:lineRule="auto"/>
        <w:rPr>
          <w:rFonts w:hint="eastAsia" w:ascii="楷体" w:hAnsi="楷体" w:eastAsia="楷体" w:cs="楷体"/>
          <w:sz w:val="28"/>
          <w:szCs w:val="28"/>
        </w:rPr>
      </w:pPr>
    </w:p>
    <w:p w14:paraId="674B7AA7">
      <w:pPr>
        <w:adjustRightInd w:val="0"/>
        <w:snapToGrid w:val="0"/>
        <w:spacing w:line="360" w:lineRule="auto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供应商（盖单位公章）：</w:t>
      </w:r>
    </w:p>
    <w:p w14:paraId="04342697">
      <w:pPr>
        <w:adjustRightInd w:val="0"/>
        <w:snapToGrid w:val="0"/>
        <w:spacing w:line="360" w:lineRule="auto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法定代表人或其委托代理人签字：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     </w:t>
      </w:r>
      <w:r>
        <w:rPr>
          <w:rFonts w:hint="eastAsia" w:ascii="楷体" w:hAnsi="楷体" w:eastAsia="楷体" w:cs="楷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    </w:t>
      </w:r>
    </w:p>
    <w:p w14:paraId="54B94DC4">
      <w:pPr>
        <w:adjustRightInd w:val="0"/>
        <w:snapToGrid w:val="0"/>
        <w:spacing w:line="360" w:lineRule="auto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日期：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  <w:u w:val="single"/>
          <w:lang w:val="en-US" w:eastAsia="zh-CN"/>
        </w:rPr>
        <w:t xml:space="preserve">    年   月    日</w:t>
      </w:r>
    </w:p>
    <w:p w14:paraId="095BDC68">
      <w:pPr>
        <w:pStyle w:val="3"/>
        <w:rPr>
          <w:rFonts w:hint="eastAsia"/>
        </w:rPr>
      </w:pPr>
    </w:p>
    <w:p w14:paraId="69C0CFA0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D77E3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2433955</wp:posOffset>
              </wp:positionH>
              <wp:positionV relativeFrom="paragraph">
                <wp:posOffset>0</wp:posOffset>
              </wp:positionV>
              <wp:extent cx="539115" cy="204470"/>
              <wp:effectExtent l="0" t="0" r="0" b="0"/>
              <wp:wrapNone/>
              <wp:docPr id="123" name="文本框 1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9115" cy="2044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AFB437">
                          <w:pPr>
                            <w:pStyle w:val="3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spacing w:line="360" w:lineRule="auto"/>
                            <w:jc w:val="center"/>
                            <w:textAlignment w:val="auto"/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91.65pt;margin-top:0pt;height:16.1pt;width:42.45pt;mso-position-horizontal-relative:margin;z-index:251659264;mso-width-relative:page;mso-height-relative:page;" filled="f" stroked="f" coordsize="21600,21600" o:gfxdata="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x/toNtYAAAAHAQAADwAAAAAAAAABACAAAAAiAAAAZHJzL2Rvd25y&#10;ZXYueG1sUEsBAhQAFAAAAAgAh07iQOVOr1s5AgAAZQQAAA4AAAAAAAAAAQAgAAAAJQ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20AFB437">
                    <w:pPr>
                      <w:pStyle w:val="3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spacing w:line="360" w:lineRule="auto"/>
                      <w:jc w:val="center"/>
                      <w:textAlignment w:val="auto"/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2067CE"/>
    <w:rsid w:val="11B27601"/>
    <w:rsid w:val="14171240"/>
    <w:rsid w:val="151E59F9"/>
    <w:rsid w:val="16ED44DA"/>
    <w:rsid w:val="24B30B11"/>
    <w:rsid w:val="25A034AF"/>
    <w:rsid w:val="2F370591"/>
    <w:rsid w:val="475B2084"/>
    <w:rsid w:val="51450494"/>
    <w:rsid w:val="52D53364"/>
    <w:rsid w:val="55CE09F6"/>
    <w:rsid w:val="630B32EB"/>
    <w:rsid w:val="6A5328F5"/>
    <w:rsid w:val="6D57738C"/>
    <w:rsid w:val="737861BE"/>
    <w:rsid w:val="76CC0B8C"/>
    <w:rsid w:val="7BCD5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120</Words>
  <Characters>126</Characters>
  <Lines>0</Lines>
  <Paragraphs>0</Paragraphs>
  <TotalTime>3</TotalTime>
  <ScaleCrop>false</ScaleCrop>
  <LinksUpToDate>false</LinksUpToDate>
  <CharactersWithSpaces>221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2025-07-29T16:27:00Z</dcterms:created>
  <dc:creator>Admin</dc:creator>
  <cp:lastModifiedBy>钟伦柱</cp:lastModifiedBy>
  <dcterms:modified xsi:type="dcterms:W3CDTF">2026-08-26T07:24:43Z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eyJoZGlkIjoiODU5ZjlhZTQ3ZjIwYzJmNzVlOTBlOTg3NGY0YmM4YzkiLCJ1c2VySWQiOiIxODg1MTQyNzAzIn0=</vt:lpwstr>
  </property>
  <property fmtid="{D5CDD505-2E9C-101B-9397-08002B2CF9AE}" pid="4" name="ICV">
    <vt:lpwstr>E7F449D6F26849D98B6AB164D8D20921_13</vt:lpwstr>
  </property>
</Properties>
</file>